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F65D56F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Micro Case 18 –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Blastomyces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dermatitidis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blastomycosis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</w:t>
      </w:r>
    </w:p>
    <w:p w14:paraId="40B9DB97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52A08A5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1.   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Signs and symptoms for the disease it produces.</w:t>
      </w:r>
    </w:p>
    <w:p w14:paraId="289A8526" w14:textId="77777777" w:rsidR="00780545" w:rsidRDefault="00780545">
      <w:pPr>
        <w:pStyle w:val="normal0"/>
      </w:pPr>
      <w:bookmarkStart w:id="0" w:name="_GoBack"/>
      <w:bookmarkEnd w:id="0"/>
    </w:p>
    <w:p w14:paraId="4AF2C929" w14:textId="77777777" w:rsidR="00780545" w:rsidRDefault="009B0F2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Fever</w:t>
      </w:r>
    </w:p>
    <w:p w14:paraId="5F1C193D" w14:textId="77777777" w:rsidR="00780545" w:rsidRDefault="009B0F2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Productive cough</w:t>
      </w:r>
    </w:p>
    <w:p w14:paraId="54010FDA" w14:textId="77777777" w:rsidR="00780545" w:rsidRDefault="009B0F26">
      <w:pPr>
        <w:pStyle w:val="normal0"/>
        <w:numPr>
          <w:ilvl w:val="0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Pleuritic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chest pain</w:t>
      </w:r>
    </w:p>
    <w:p w14:paraId="47C9FE1A" w14:textId="77777777" w:rsidR="00780545" w:rsidRDefault="009B0F2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Weight loss</w:t>
      </w:r>
    </w:p>
    <w:p w14:paraId="2B261878" w14:textId="77777777" w:rsidR="00780545" w:rsidRDefault="009B0F2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Crackles heard in lung</w:t>
      </w:r>
    </w:p>
    <w:p w14:paraId="6F857215" w14:textId="77777777" w:rsidR="00780545" w:rsidRDefault="009B0F2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CXR showing multiple nodular lesions</w:t>
      </w:r>
    </w:p>
    <w:p w14:paraId="6D767C33" w14:textId="77777777" w:rsidR="00780545" w:rsidRDefault="009B0F26">
      <w:pPr>
        <w:pStyle w:val="normal0"/>
        <w:numPr>
          <w:ilvl w:val="0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Verrucous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skin lesion that is tender and erythematous</w:t>
      </w:r>
    </w:p>
    <w:p w14:paraId="75879202" w14:textId="77777777" w:rsidR="00780545" w:rsidRDefault="009B0F26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This </w:t>
      </w: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had been a resident of Tennessee</w:t>
      </w:r>
    </w:p>
    <w:p w14:paraId="6CF93CB4" w14:textId="77777777" w:rsidR="00780545" w:rsidRDefault="009B0F26">
      <w:pPr>
        <w:pStyle w:val="normal0"/>
        <w:numPr>
          <w:ilvl w:val="1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The mycosis is endemic in the southeastern U.S.</w:t>
      </w:r>
    </w:p>
    <w:p w14:paraId="309AA779" w14:textId="77777777" w:rsidR="00780545" w:rsidRDefault="00780545">
      <w:pPr>
        <w:pStyle w:val="normal0"/>
      </w:pPr>
    </w:p>
    <w:p w14:paraId="38179DF5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2.             The source of infectious organism.</w:t>
      </w:r>
    </w:p>
    <w:p w14:paraId="7D13810A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04A4FF2" w14:textId="77777777" w:rsidR="00780545" w:rsidRDefault="009B0F26">
      <w:pPr>
        <w:pStyle w:val="normal0"/>
      </w:pPr>
      <w:proofErr w:type="spellStart"/>
      <w:r>
        <w:rPr>
          <w:rFonts w:ascii="Times New Roman" w:eastAsia="Times New Roman" w:hAnsi="Times New Roman" w:cs="Times New Roman"/>
          <w:i/>
          <w:sz w:val="24"/>
        </w:rPr>
        <w:t>Blastomyces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dermatitidis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E9E5BB" w14:textId="77777777" w:rsidR="00780545" w:rsidRDefault="00780545">
      <w:pPr>
        <w:pStyle w:val="normal0"/>
      </w:pPr>
    </w:p>
    <w:p w14:paraId="411F29A6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3.             The manner of expo</w:t>
      </w:r>
      <w:r>
        <w:rPr>
          <w:rFonts w:ascii="Times New Roman" w:eastAsia="Times New Roman" w:hAnsi="Times New Roman" w:cs="Times New Roman"/>
          <w:b/>
          <w:sz w:val="24"/>
        </w:rPr>
        <w:t>sure, route of infection, tissues that they reside and, where appropriate, transmission to others.</w:t>
      </w:r>
    </w:p>
    <w:p w14:paraId="638DA2BD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BA919E8" w14:textId="77777777" w:rsidR="00780545" w:rsidRDefault="009B0F26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Endemic in </w:t>
      </w:r>
      <w:r>
        <w:rPr>
          <w:rFonts w:ascii="Times New Roman" w:eastAsia="Times New Roman" w:hAnsi="Times New Roman" w:cs="Times New Roman"/>
          <w:b/>
          <w:sz w:val="24"/>
        </w:rPr>
        <w:t>south</w:t>
      </w:r>
      <w:r>
        <w:rPr>
          <w:rFonts w:ascii="Times New Roman" w:eastAsia="Times New Roman" w:hAnsi="Times New Roman" w:cs="Times New Roman"/>
          <w:b/>
          <w:sz w:val="24"/>
        </w:rPr>
        <w:t>eas</w:t>
      </w:r>
      <w:r>
        <w:rPr>
          <w:rFonts w:ascii="Times New Roman" w:eastAsia="Times New Roman" w:hAnsi="Times New Roman" w:cs="Times New Roman"/>
          <w:b/>
          <w:sz w:val="24"/>
        </w:rPr>
        <w:t>tern United States (states east of the Mississippi river)</w:t>
      </w:r>
    </w:p>
    <w:p w14:paraId="3153ACAD" w14:textId="77777777" w:rsidR="00780545" w:rsidRDefault="009B0F26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Disease known there as North American </w:t>
      </w:r>
      <w:proofErr w:type="spellStart"/>
      <w:r>
        <w:rPr>
          <w:rFonts w:ascii="Times New Roman" w:eastAsia="Times New Roman" w:hAnsi="Times New Roman" w:cs="Times New Roman"/>
          <w:sz w:val="24"/>
        </w:rPr>
        <w:t>blastomycosis</w:t>
      </w:r>
      <w:proofErr w:type="spellEnd"/>
    </w:p>
    <w:p w14:paraId="7214490E" w14:textId="77777777" w:rsidR="00780545" w:rsidRDefault="009B0F26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Also in Canada, Central an</w:t>
      </w:r>
      <w:r>
        <w:rPr>
          <w:rFonts w:ascii="Times New Roman" w:eastAsia="Times New Roman" w:hAnsi="Times New Roman" w:cs="Times New Roman"/>
          <w:sz w:val="24"/>
        </w:rPr>
        <w:t>d South America</w:t>
      </w:r>
    </w:p>
    <w:p w14:paraId="0F43809F" w14:textId="77777777" w:rsidR="00780545" w:rsidRDefault="009B0F26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Wooded areas w/ decaying vegetation in warm, moist soil harbor the fungus</w:t>
      </w:r>
    </w:p>
    <w:p w14:paraId="2BAA01D8" w14:textId="77777777" w:rsidR="00780545" w:rsidRDefault="009B0F26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Infection from </w:t>
      </w:r>
      <w:r>
        <w:rPr>
          <w:rFonts w:ascii="Times New Roman" w:eastAsia="Times New Roman" w:hAnsi="Times New Roman" w:cs="Times New Roman"/>
          <w:b/>
          <w:sz w:val="24"/>
        </w:rPr>
        <w:t>inhalation</w:t>
      </w:r>
      <w:r>
        <w:rPr>
          <w:rFonts w:ascii="Times New Roman" w:eastAsia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sz w:val="24"/>
        </w:rPr>
        <w:t>microconidia</w:t>
      </w:r>
      <w:proofErr w:type="spellEnd"/>
    </w:p>
    <w:p w14:paraId="34158A25" w14:textId="77777777" w:rsidR="00780545" w:rsidRDefault="00780545">
      <w:pPr>
        <w:pStyle w:val="normal0"/>
      </w:pPr>
    </w:p>
    <w:p w14:paraId="39617CA4" w14:textId="77777777" w:rsidR="00780545" w:rsidRDefault="00780545">
      <w:pPr>
        <w:pStyle w:val="normal0"/>
      </w:pPr>
    </w:p>
    <w:p w14:paraId="6BF77931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4.             The pathology and the manner by which the particular disease develops and/or is induced, including damage caused by the pathogen and damage caused by the immune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system’s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response to the pathogen.</w:t>
      </w:r>
    </w:p>
    <w:p w14:paraId="0FF12FEF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2C8A34A" w14:textId="77777777" w:rsidR="00780545" w:rsidRDefault="009B0F26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Inhalation of </w:t>
      </w:r>
      <w:proofErr w:type="spellStart"/>
      <w:r>
        <w:rPr>
          <w:rFonts w:ascii="Times New Roman" w:eastAsia="Times New Roman" w:hAnsi="Times New Roman" w:cs="Times New Roman"/>
          <w:sz w:val="24"/>
        </w:rPr>
        <w:t>microconidia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conversion t</w:t>
      </w:r>
      <w:r>
        <w:rPr>
          <w:rFonts w:ascii="Times New Roman" w:eastAsia="Times New Roman" w:hAnsi="Times New Roman" w:cs="Times New Roman"/>
          <w:sz w:val="24"/>
        </w:rPr>
        <w:t>o the yeast forms in the lungs</w:t>
      </w:r>
    </w:p>
    <w:p w14:paraId="562D21F4" w14:textId="77777777" w:rsidR="00780545" w:rsidRDefault="009B0F26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4-6 week incubation time</w:t>
      </w:r>
    </w:p>
    <w:p w14:paraId="1C7C5FD7" w14:textId="77777777" w:rsidR="00780545" w:rsidRDefault="009B0F26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Neutrophils recruited to fight the yeast</w:t>
      </w:r>
    </w:p>
    <w:p w14:paraId="6A75788B" w14:textId="77777777" w:rsidR="00780545" w:rsidRDefault="009B0F26">
      <w:pPr>
        <w:pStyle w:val="normal0"/>
        <w:numPr>
          <w:ilvl w:val="1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Get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suppurative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>granulomatous inflammation</w:t>
      </w:r>
    </w:p>
    <w:p w14:paraId="379E6A9A" w14:textId="77777777" w:rsidR="00780545" w:rsidRDefault="009B0F26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Commonly see </w:t>
      </w:r>
      <w:proofErr w:type="spellStart"/>
      <w:r>
        <w:rPr>
          <w:rFonts w:ascii="Times New Roman" w:eastAsia="Times New Roman" w:hAnsi="Times New Roman" w:cs="Times New Roman"/>
          <w:sz w:val="24"/>
        </w:rPr>
        <w:t>lymphohematogenous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spread to other organs</w:t>
      </w:r>
    </w:p>
    <w:p w14:paraId="536C6452" w14:textId="77777777" w:rsidR="00780545" w:rsidRDefault="009B0F26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Skin involvement w/ </w:t>
      </w:r>
      <w:r>
        <w:rPr>
          <w:rFonts w:ascii="Times New Roman" w:eastAsia="Times New Roman" w:hAnsi="Times New Roman" w:cs="Times New Roman"/>
          <w:b/>
          <w:sz w:val="24"/>
        </w:rPr>
        <w:t xml:space="preserve">micro abscesses </w:t>
      </w:r>
      <w:r>
        <w:rPr>
          <w:rFonts w:ascii="Times New Roman" w:eastAsia="Times New Roman" w:hAnsi="Times New Roman" w:cs="Times New Roman"/>
          <w:sz w:val="24"/>
        </w:rPr>
        <w:t>in papillary dermis</w:t>
      </w:r>
    </w:p>
    <w:p w14:paraId="0051777C" w14:textId="77777777" w:rsidR="00780545" w:rsidRDefault="009B0F26">
      <w:pPr>
        <w:pStyle w:val="normal0"/>
        <w:numPr>
          <w:ilvl w:val="1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Presents as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verrucous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wartlike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 skin lesions</w:t>
      </w:r>
      <w:r>
        <w:rPr>
          <w:rFonts w:ascii="Times New Roman" w:eastAsia="Times New Roman" w:hAnsi="Times New Roman" w:cs="Times New Roman"/>
          <w:sz w:val="24"/>
        </w:rPr>
        <w:t xml:space="preserve"> w/ </w:t>
      </w:r>
      <w:proofErr w:type="spellStart"/>
      <w:r>
        <w:rPr>
          <w:rFonts w:ascii="Times New Roman" w:eastAsia="Times New Roman" w:hAnsi="Times New Roman" w:cs="Times New Roman"/>
          <w:sz w:val="24"/>
        </w:rPr>
        <w:t>pustular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features</w:t>
      </w:r>
    </w:p>
    <w:p w14:paraId="50616D6B" w14:textId="77777777" w:rsidR="00780545" w:rsidRDefault="00780545">
      <w:pPr>
        <w:pStyle w:val="normal0"/>
      </w:pPr>
    </w:p>
    <w:p w14:paraId="44AF8381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5.             Methods of identification and placement into a particular biological subset.</w:t>
      </w:r>
    </w:p>
    <w:p w14:paraId="1C54C7BA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B7EF891" w14:textId="77777777" w:rsidR="00780545" w:rsidRDefault="009B0F26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Direct microscopy </w:t>
      </w:r>
      <w:r>
        <w:rPr>
          <w:rFonts w:ascii="Times New Roman" w:eastAsia="Times New Roman" w:hAnsi="Times New Roman" w:cs="Times New Roman"/>
          <w:sz w:val="24"/>
        </w:rPr>
        <w:t xml:space="preserve">of sputum or </w:t>
      </w:r>
      <w:proofErr w:type="spellStart"/>
      <w:r>
        <w:rPr>
          <w:rFonts w:ascii="Times New Roman" w:eastAsia="Times New Roman" w:hAnsi="Times New Roman" w:cs="Times New Roman"/>
          <w:sz w:val="24"/>
        </w:rPr>
        <w:t>bronch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specimen and biopsy of lesions</w:t>
      </w:r>
    </w:p>
    <w:p w14:paraId="5112D640" w14:textId="77777777" w:rsidR="00780545" w:rsidRDefault="009B0F26">
      <w:pPr>
        <w:pStyle w:val="normal0"/>
        <w:numPr>
          <w:ilvl w:val="0"/>
          <w:numId w:val="3"/>
        </w:numPr>
        <w:ind w:hanging="36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Mycologic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cultures </w:t>
      </w:r>
      <w:r>
        <w:rPr>
          <w:rFonts w:ascii="Times New Roman" w:eastAsia="Times New Roman" w:hAnsi="Times New Roman" w:cs="Times New Roman"/>
          <w:sz w:val="24"/>
        </w:rPr>
        <w:t xml:space="preserve">of </w:t>
      </w:r>
      <w:proofErr w:type="spellStart"/>
      <w:r>
        <w:rPr>
          <w:rFonts w:ascii="Times New Roman" w:eastAsia="Times New Roman" w:hAnsi="Times New Roman" w:cs="Times New Roman"/>
          <w:sz w:val="24"/>
        </w:rPr>
        <w:t>bro</w:t>
      </w:r>
      <w:r>
        <w:rPr>
          <w:rFonts w:ascii="Times New Roman" w:eastAsia="Times New Roman" w:hAnsi="Times New Roman" w:cs="Times New Roman"/>
          <w:sz w:val="24"/>
        </w:rPr>
        <w:t>nch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specimen and biopsy of lesion</w:t>
      </w:r>
    </w:p>
    <w:p w14:paraId="5AB22D97" w14:textId="77777777" w:rsidR="00780545" w:rsidRDefault="009B0F26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DNA test </w:t>
      </w:r>
      <w:r>
        <w:rPr>
          <w:rFonts w:ascii="Times New Roman" w:eastAsia="Times New Roman" w:hAnsi="Times New Roman" w:cs="Times New Roman"/>
          <w:sz w:val="24"/>
        </w:rPr>
        <w:t xml:space="preserve">w/ </w:t>
      </w:r>
      <w:proofErr w:type="spellStart"/>
      <w:r>
        <w:rPr>
          <w:rFonts w:ascii="Times New Roman" w:eastAsia="Times New Roman" w:hAnsi="Times New Roman" w:cs="Times New Roman"/>
          <w:sz w:val="24"/>
        </w:rPr>
        <w:t>chemiluminescent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DNA probes</w:t>
      </w:r>
    </w:p>
    <w:p w14:paraId="008BD99E" w14:textId="77777777" w:rsidR="00780545" w:rsidRDefault="00780545">
      <w:pPr>
        <w:pStyle w:val="normal0"/>
      </w:pPr>
    </w:p>
    <w:p w14:paraId="10283B1F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B.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</w:rPr>
        <w:t>dermatitidis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is a </w:t>
      </w:r>
      <w:r>
        <w:rPr>
          <w:rFonts w:ascii="Times New Roman" w:eastAsia="Times New Roman" w:hAnsi="Times New Roman" w:cs="Times New Roman"/>
          <w:b/>
          <w:sz w:val="24"/>
        </w:rPr>
        <w:t>dimorphic fungus</w:t>
      </w:r>
      <w:r>
        <w:rPr>
          <w:rFonts w:ascii="Times New Roman" w:eastAsia="Times New Roman" w:hAnsi="Times New Roman" w:cs="Times New Roman"/>
          <w:sz w:val="24"/>
        </w:rPr>
        <w:t xml:space="preserve">. Grows as a </w:t>
      </w:r>
      <w:r>
        <w:rPr>
          <w:rFonts w:ascii="Times New Roman" w:eastAsia="Times New Roman" w:hAnsi="Times New Roman" w:cs="Times New Roman"/>
          <w:b/>
          <w:sz w:val="24"/>
        </w:rPr>
        <w:t>white fluffy mold</w:t>
      </w:r>
      <w:r>
        <w:rPr>
          <w:rFonts w:ascii="Times New Roman" w:eastAsia="Times New Roman" w:hAnsi="Times New Roman" w:cs="Times New Roman"/>
          <w:sz w:val="24"/>
        </w:rPr>
        <w:t xml:space="preserve"> at room temp. At body temp, get brown, wrinkled colonies. </w:t>
      </w:r>
      <w:r>
        <w:rPr>
          <w:rFonts w:ascii="Times New Roman" w:eastAsia="Times New Roman" w:hAnsi="Times New Roman" w:cs="Times New Roman"/>
          <w:b/>
          <w:sz w:val="24"/>
        </w:rPr>
        <w:t>Large yeast forms (10 to 12 microns) w/ broad-based bud</w:t>
      </w:r>
      <w:r>
        <w:rPr>
          <w:rFonts w:ascii="Times New Roman" w:eastAsia="Times New Roman" w:hAnsi="Times New Roman" w:cs="Times New Roman"/>
          <w:b/>
          <w:sz w:val="24"/>
        </w:rPr>
        <w:t xml:space="preserve">ding </w:t>
      </w:r>
      <w:r>
        <w:rPr>
          <w:rFonts w:ascii="Times New Roman" w:eastAsia="Times New Roman" w:hAnsi="Times New Roman" w:cs="Times New Roman"/>
          <w:sz w:val="24"/>
        </w:rPr>
        <w:t>are virtually diagnostic.</w:t>
      </w:r>
    </w:p>
    <w:p w14:paraId="7270DAFE" w14:textId="77777777" w:rsidR="00780545" w:rsidRDefault="00780545">
      <w:pPr>
        <w:pStyle w:val="normal0"/>
      </w:pPr>
    </w:p>
    <w:p w14:paraId="6E8E3998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6.             Factors leading to enhanced resistance or susceptibility (e.g., recipients of vaccines, residence in geographic areas, types of work, immunodeficiency, alcoholism, age, violence/abuse, religious beliefs, etc.)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14:paraId="6144736E" w14:textId="77777777" w:rsidR="00780545" w:rsidRDefault="00780545">
      <w:pPr>
        <w:pStyle w:val="normal0"/>
      </w:pPr>
    </w:p>
    <w:p w14:paraId="1A0D1C81" w14:textId="77777777" w:rsidR="00780545" w:rsidRDefault="009B0F26">
      <w:pPr>
        <w:pStyle w:val="normal0"/>
        <w:ind w:left="778" w:hanging="360"/>
      </w:pPr>
      <w:r>
        <w:rPr>
          <w:rFonts w:ascii="Times New Roman" w:eastAsia="Times New Roman" w:hAnsi="Times New Roman" w:cs="Times New Roman"/>
          <w:sz w:val="24"/>
        </w:rPr>
        <w:t>Being in endemic areas</w:t>
      </w:r>
    </w:p>
    <w:p w14:paraId="040B36AA" w14:textId="77777777" w:rsidR="00780545" w:rsidRDefault="00780545">
      <w:pPr>
        <w:pStyle w:val="normal0"/>
      </w:pPr>
    </w:p>
    <w:p w14:paraId="3D3CDB45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7.             Other organisms in the differential diagnosis and how to discriminate among potential causative agents.</w:t>
      </w:r>
    </w:p>
    <w:p w14:paraId="62B4B2CB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93BEF96" w14:textId="77777777" w:rsidR="00780545" w:rsidRDefault="009B0F26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Carcinoma</w:t>
      </w:r>
    </w:p>
    <w:p w14:paraId="1B631F2B" w14:textId="77777777" w:rsidR="00780545" w:rsidRDefault="009B0F26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Lung abscess</w:t>
      </w:r>
    </w:p>
    <w:p w14:paraId="44AF67A6" w14:textId="77777777" w:rsidR="00780545" w:rsidRDefault="009B0F26">
      <w:pPr>
        <w:pStyle w:val="normal0"/>
        <w:numPr>
          <w:ilvl w:val="0"/>
          <w:numId w:val="1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Nocardiosis</w:t>
      </w:r>
      <w:proofErr w:type="spellEnd"/>
    </w:p>
    <w:p w14:paraId="18281988" w14:textId="77777777" w:rsidR="00780545" w:rsidRDefault="009B0F26">
      <w:pPr>
        <w:pStyle w:val="normal0"/>
        <w:numPr>
          <w:ilvl w:val="0"/>
          <w:numId w:val="1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Sarcoidosis</w:t>
      </w:r>
      <w:proofErr w:type="spellEnd"/>
    </w:p>
    <w:p w14:paraId="55684228" w14:textId="77777777" w:rsidR="00780545" w:rsidRDefault="009B0F26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Tuberculosis</w:t>
      </w:r>
    </w:p>
    <w:p w14:paraId="1BBEEAE0" w14:textId="77777777" w:rsidR="00780545" w:rsidRDefault="00780545">
      <w:pPr>
        <w:pStyle w:val="normal0"/>
      </w:pPr>
    </w:p>
    <w:p w14:paraId="06454DE6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All endemic fungi may cause a pulmonary infection that is indistinguishable from TB on clinical presentation. In appropriate geographic regions, endemic mycoses are the major agents included in the differential. </w:t>
      </w:r>
    </w:p>
    <w:p w14:paraId="2BCA1EB6" w14:textId="77777777" w:rsidR="00780545" w:rsidRDefault="00780545">
      <w:pPr>
        <w:pStyle w:val="normal0"/>
      </w:pPr>
    </w:p>
    <w:p w14:paraId="040901C4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8.             Prevention, treatment and v</w:t>
      </w:r>
      <w:r>
        <w:rPr>
          <w:rFonts w:ascii="Times New Roman" w:eastAsia="Times New Roman" w:hAnsi="Times New Roman" w:cs="Times New Roman"/>
          <w:b/>
          <w:sz w:val="24"/>
        </w:rPr>
        <w:t>accine design (live vs. dead).</w:t>
      </w:r>
    </w:p>
    <w:p w14:paraId="689560EA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5B3F15C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No vaccine. Prevention is difficult. Good news is that it’s not transmissible from person to person.</w:t>
      </w:r>
    </w:p>
    <w:p w14:paraId="233F3608" w14:textId="77777777" w:rsidR="00780545" w:rsidRDefault="00780545">
      <w:pPr>
        <w:pStyle w:val="normal0"/>
      </w:pPr>
    </w:p>
    <w:p w14:paraId="4B08A20E" w14:textId="77777777" w:rsidR="00780545" w:rsidRDefault="009B0F26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Treat with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itraconazole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unless patient is severely ill or has brain abscess, then Amphotericin B.</w:t>
      </w:r>
    </w:p>
    <w:sectPr w:rsidR="00780545" w:rsidSect="009B0F2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C02E2"/>
    <w:multiLevelType w:val="multilevel"/>
    <w:tmpl w:val="B1F0EF74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">
    <w:nsid w:val="47426486"/>
    <w:multiLevelType w:val="multilevel"/>
    <w:tmpl w:val="5CC8CC06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2">
    <w:nsid w:val="523629E1"/>
    <w:multiLevelType w:val="multilevel"/>
    <w:tmpl w:val="9DBA5A80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3">
    <w:nsid w:val="5ED9025C"/>
    <w:multiLevelType w:val="multilevel"/>
    <w:tmpl w:val="7EB2E428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4">
    <w:nsid w:val="653D2BFE"/>
    <w:multiLevelType w:val="multilevel"/>
    <w:tmpl w:val="E47886F2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780545"/>
    <w:rsid w:val="00780545"/>
    <w:rsid w:val="009B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4AA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2431</Characters>
  <Application>Microsoft Macintosh Word</Application>
  <DocSecurity>0</DocSecurity>
  <Lines>20</Lines>
  <Paragraphs>5</Paragraphs>
  <ScaleCrop>false</ScaleCrop>
  <Company>University of Toledo College of Medicine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18 – Blastomyces dermatitidis.docx.docx</dc:title>
  <cp:lastModifiedBy>Elisa Furay</cp:lastModifiedBy>
  <cp:revision>2</cp:revision>
  <cp:lastPrinted>2012-11-05T00:38:00Z</cp:lastPrinted>
  <dcterms:created xsi:type="dcterms:W3CDTF">2012-11-05T00:38:00Z</dcterms:created>
  <dcterms:modified xsi:type="dcterms:W3CDTF">2012-11-05T00:39:00Z</dcterms:modified>
</cp:coreProperties>
</file>